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353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F10700D" w14:textId="77777777" w:rsidR="00101ECE" w:rsidRPr="00101ECE" w:rsidRDefault="00101ECE" w:rsidP="00101ECE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Утверждены</w:t>
      </w:r>
    </w:p>
    <w:p w14:paraId="54A759DE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постановлением Правительства</w:t>
      </w:r>
    </w:p>
    <w:p w14:paraId="332F8DDD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Российской Федерации</w:t>
      </w:r>
    </w:p>
    <w:p w14:paraId="4262268F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от 30 мая 2026 г. N 659</w:t>
      </w:r>
    </w:p>
    <w:p w14:paraId="4A6E1C8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D496C69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P30"/>
      <w:bookmarkEnd w:id="0"/>
      <w:r w:rsidRPr="00101ECE">
        <w:rPr>
          <w:rFonts w:ascii="Times New Roman" w:hAnsi="Times New Roman" w:cs="Times New Roman"/>
          <w:sz w:val="20"/>
          <w:szCs w:val="20"/>
        </w:rPr>
        <w:t>ПРАВИЛА</w:t>
      </w:r>
    </w:p>
    <w:p w14:paraId="04D104A4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ПРЕДОСТАВЛЕНИЯ МЕДИЦИНСКИМИ ОРГАНИЗАЦИЯМИ ПЛАТНЫХ</w:t>
      </w:r>
    </w:p>
    <w:p w14:paraId="61ABAADE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МЕДИЦИНСКИХ УСЛУГ</w:t>
      </w:r>
    </w:p>
    <w:p w14:paraId="11C6F5B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18CC687C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I. Общие положения</w:t>
      </w:r>
    </w:p>
    <w:p w14:paraId="74D12713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D4EF6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01F1F54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2. Используемые в настоящих Правилах понятия означают следующее:</w:t>
      </w:r>
    </w:p>
    <w:p w14:paraId="3A5A6B1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39CC5A0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6FA7BB1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10C1C37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747573B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58E617F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0E33285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4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"Об основах охраны здоровья граждан в Российской Федерации".</w:t>
      </w:r>
    </w:p>
    <w:p w14:paraId="5B9F6CD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0E2063A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0B9AEF4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51DB58AE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6E5E0C7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II. Условия предоставления платных медицинских услуг</w:t>
      </w:r>
    </w:p>
    <w:p w14:paraId="1BED1CC5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75694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5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программы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1D56014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077C955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517A883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64C9979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назначение и применение по медицинским показаниям лекарственных препаратов, не входящих в </w:t>
      </w:r>
      <w:hyperlink r:id="rId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перечень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24C9CA0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применение медицинских изделий, лечебного питания, в том числе специализированных продуктов лечебного питания, </w:t>
      </w:r>
      <w:r w:rsidRPr="00101ECE">
        <w:rPr>
          <w:rFonts w:ascii="Times New Roman" w:hAnsi="Times New Roman" w:cs="Times New Roman"/>
          <w:sz w:val="20"/>
          <w:szCs w:val="20"/>
        </w:rPr>
        <w:lastRenderedPageBreak/>
        <w:t>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6C59767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3F239FD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анонимно, за исключением случаев, предусмотренных законодательством Российской Федерации;</w:t>
      </w:r>
    </w:p>
    <w:p w14:paraId="54B7831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1F2E26D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7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статьей 21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4893B84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661156E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423FD75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10. Медицинская помощь при предоставлении платных медицинских услуг организуется и оказывается:</w:t>
      </w:r>
    </w:p>
    <w:p w14:paraId="26346B3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а) в соответствии с </w:t>
      </w:r>
      <w:hyperlink r:id="rId8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положением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4401CB3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б) в соответствии с </w:t>
      </w:r>
      <w:hyperlink r:id="rId9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порядками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13DDB33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в) на основе </w:t>
      </w:r>
      <w:hyperlink r:id="rId10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клинических рекомендаций</w:t>
        </w:r>
      </w:hyperlink>
      <w:r w:rsidRPr="00101ECE">
        <w:rPr>
          <w:rFonts w:ascii="Times New Roman" w:hAnsi="Times New Roman" w:cs="Times New Roman"/>
          <w:sz w:val="20"/>
          <w:szCs w:val="20"/>
        </w:rPr>
        <w:t>;</w:t>
      </w:r>
    </w:p>
    <w:p w14:paraId="3B31A56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г) с учетом </w:t>
      </w:r>
      <w:hyperlink r:id="rId11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стандартов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7AA2C7B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68"/>
      <w:bookmarkEnd w:id="1"/>
      <w:r w:rsidRPr="00101ECE">
        <w:rPr>
          <w:rFonts w:ascii="Times New Roman" w:hAnsi="Times New Roman" w:cs="Times New Roman"/>
          <w:sz w:val="20"/>
          <w:szCs w:val="20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51D3AD6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40AF91F2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III. Информация об исполнителе и о предоставляемых</w:t>
      </w:r>
    </w:p>
    <w:p w14:paraId="2A7EC8BB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им платных медицинских услугах</w:t>
      </w:r>
    </w:p>
    <w:p w14:paraId="5CE78347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A4105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P73"/>
      <w:bookmarkEnd w:id="2"/>
      <w:r w:rsidRPr="00101ECE">
        <w:rPr>
          <w:rFonts w:ascii="Times New Roman" w:hAnsi="Times New Roman" w:cs="Times New Roman"/>
          <w:sz w:val="20"/>
          <w:szCs w:val="20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2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статьями 8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- </w:t>
      </w:r>
      <w:hyperlink r:id="rId1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10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потребителей".</w:t>
      </w:r>
    </w:p>
    <w:p w14:paraId="091483E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13. Исполнитель - юридическое лицо, помимо информации, указанной в </w:t>
      </w:r>
      <w:hyperlink w:anchor="P7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пункте 12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7314C64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основной государственный регистрационный номер;</w:t>
      </w:r>
    </w:p>
    <w:p w14:paraId="7F08573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7E0660F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идентификационный номер налогоплательщика;</w:t>
      </w:r>
    </w:p>
    <w:p w14:paraId="55C4014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5B712D1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14. Исполнитель - индивидуальный предприниматель, помимо информации, указанной в </w:t>
      </w:r>
      <w:hyperlink w:anchor="P7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пункте 12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1FDBF60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основной государственный регистрационный номер;</w:t>
      </w:r>
    </w:p>
    <w:p w14:paraId="547AD54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фамилия, имя и отчество (при наличии);</w:t>
      </w:r>
    </w:p>
    <w:p w14:paraId="07557B2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адрес места жительства и адрес осуществления медицинской деятельности;</w:t>
      </w:r>
    </w:p>
    <w:p w14:paraId="7562905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г) идентификационный номер налогоплательщика;</w:t>
      </w:r>
    </w:p>
    <w:p w14:paraId="614909A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lastRenderedPageBreak/>
        <w:t>д) адрес своего сайта в сети "Интернет" (при его наличии).</w:t>
      </w:r>
    </w:p>
    <w:p w14:paraId="4A049C7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2DF4708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P86"/>
      <w:bookmarkEnd w:id="3"/>
      <w:r w:rsidRPr="00101ECE">
        <w:rPr>
          <w:rFonts w:ascii="Times New Roman" w:hAnsi="Times New Roman" w:cs="Times New Roman"/>
          <w:sz w:val="20"/>
          <w:szCs w:val="20"/>
        </w:rPr>
        <w:t xml:space="preserve">16. Исполнителем в соответствии с </w:t>
      </w:r>
      <w:hyperlink r:id="rId14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пунктом 2 статьи 9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158DD45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7D17092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17. Помимо информации, предусмотренной </w:t>
      </w:r>
      <w:hyperlink w:anchor="P7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пунктами 12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8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16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77C631C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пунктом 11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с указанием цен в рублях;</w:t>
      </w:r>
    </w:p>
    <w:p w14:paraId="09712DD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55F9272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5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www.pravo.gov.ru</w:t>
        </w:r>
      </w:hyperlink>
      <w:r w:rsidRPr="00101ECE">
        <w:rPr>
          <w:rFonts w:ascii="Times New Roman" w:hAnsi="Times New Roman" w:cs="Times New Roman"/>
          <w:sz w:val="20"/>
          <w:szCs w:val="20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526052B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54523C3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д) график работы медицинских работников, участвующих в предоставлении платных медицинских услуг;</w:t>
      </w:r>
    </w:p>
    <w:p w14:paraId="71DD5FA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е) образцы договоров;</w:t>
      </w:r>
    </w:p>
    <w:p w14:paraId="54AC4B2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70CD341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4" w:name="P96"/>
      <w:bookmarkEnd w:id="4"/>
      <w:r w:rsidRPr="00101ECE">
        <w:rPr>
          <w:rFonts w:ascii="Times New Roman" w:hAnsi="Times New Roman" w:cs="Times New Roman"/>
          <w:sz w:val="20"/>
          <w:szCs w:val="20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B547DC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18. Информация, указанная в </w:t>
      </w:r>
      <w:hyperlink w:anchor="P7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пунктах 12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8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16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4368DA2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28852AB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17C4523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619320D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645F7A3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другие сведения, относящиеся к предмету договора.</w:t>
      </w:r>
    </w:p>
    <w:p w14:paraId="3DDFC2C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частью 3 статьи 27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C412F3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подпункте "з" пункта 17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7BBDAE7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36DB08B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При предъявлении потребителем и (или) заказчиком требований, связанных с предоставлением платных медицинских </w:t>
      </w:r>
      <w:r w:rsidRPr="00101ECE">
        <w:rPr>
          <w:rFonts w:ascii="Times New Roman" w:hAnsi="Times New Roman" w:cs="Times New Roman"/>
          <w:sz w:val="20"/>
          <w:szCs w:val="20"/>
        </w:rPr>
        <w:lastRenderedPageBreak/>
        <w:t xml:space="preserve">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7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Российской Федерации "О защите прав потребителей".</w:t>
      </w:r>
    </w:p>
    <w:p w14:paraId="0BEAF7B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02E75D5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IV. Порядок заключения договора и оплаты платных</w:t>
      </w:r>
    </w:p>
    <w:p w14:paraId="216B4F5D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медицинских услуг</w:t>
      </w:r>
    </w:p>
    <w:p w14:paraId="2CD0543D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3C7D8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22. Договор заключается потребителем и (или) заказчиком с исполнителем в письменной форме.</w:t>
      </w:r>
    </w:p>
    <w:p w14:paraId="5EA7936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23. Договор должен содержать следующую информацию:</w:t>
      </w:r>
    </w:p>
    <w:p w14:paraId="5DCFCD6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сведения об исполнителе:</w:t>
      </w:r>
    </w:p>
    <w:p w14:paraId="0808F97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5B55F68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0BE0A09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18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перечень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437EB0F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6E58500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4D02AA8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7A55E23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сведения о законном представителе потребителя или лице, заключающем договор от имени потребителя:</w:t>
      </w:r>
    </w:p>
    <w:p w14:paraId="4BD4A05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фамилия, имя и отчество (при наличии), адрес места жительства и номер телефона;</w:t>
      </w:r>
    </w:p>
    <w:p w14:paraId="3717F85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личность;</w:t>
      </w:r>
    </w:p>
    <w:p w14:paraId="2D9F913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5D93339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г) сведения о заказчике (в том числе если заказчик и законный представитель потребителя - одно и то же лицо):</w:t>
      </w:r>
    </w:p>
    <w:p w14:paraId="732DFED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46957A2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6F7C2F7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0A35C76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4C2F152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д) перечень платных медицинских услуг, предоставляемых в соответствии с договором;</w:t>
      </w:r>
    </w:p>
    <w:p w14:paraId="454C54F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е) стоимость платных медицинских услуг, сроки и порядок их оплаты;</w:t>
      </w:r>
    </w:p>
    <w:p w14:paraId="1C65282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ж) срок предоставления платных медицинских услуг;</w:t>
      </w:r>
    </w:p>
    <w:p w14:paraId="6FC158F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з) сведения о лице, заключающем договор от имени исполнителя:</w:t>
      </w:r>
    </w:p>
    <w:p w14:paraId="678014C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фамилия, имя и отчество (при наличии);</w:t>
      </w:r>
    </w:p>
    <w:p w14:paraId="37A96CD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должность;</w:t>
      </w:r>
    </w:p>
    <w:p w14:paraId="79C1FC9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данные документа, подтверждающего полномочие на заключение договора;</w:t>
      </w:r>
    </w:p>
    <w:p w14:paraId="2204812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21DA991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к) ответственность сторон за невыполнение условий договора;</w:t>
      </w:r>
    </w:p>
    <w:p w14:paraId="5A2FF9D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л) порядок изменения и расторжения договора;</w:t>
      </w:r>
    </w:p>
    <w:p w14:paraId="7D90C24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357A5D2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</w:t>
      </w:r>
      <w:r w:rsidRPr="00101ECE">
        <w:rPr>
          <w:rFonts w:ascii="Times New Roman" w:hAnsi="Times New Roman" w:cs="Times New Roman"/>
          <w:sz w:val="20"/>
          <w:szCs w:val="20"/>
        </w:rPr>
        <w:lastRenderedPageBreak/>
        <w:t>или отрицательно сказаться на состоянии здоровья потребителя;</w:t>
      </w:r>
    </w:p>
    <w:p w14:paraId="3254C47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о) иные условия, определяемые по соглашению сторон.</w:t>
      </w:r>
    </w:p>
    <w:p w14:paraId="7900CEA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2F04F84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Договор хранится в порядке, определенном законодательством об архивном деле в Российской Федерации.</w:t>
      </w:r>
    </w:p>
    <w:p w14:paraId="6CB6396C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25C5DED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3301D80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9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пунктом 10 части 2 статьи 81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Федерального закона "Об основах охраны здоровья граждан в Российской Федерации".</w:t>
      </w:r>
    </w:p>
    <w:p w14:paraId="68CA930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3E76B29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0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статей 16.1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и </w:t>
      </w:r>
      <w:hyperlink r:id="rId21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37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потребителей".</w:t>
      </w:r>
    </w:p>
    <w:p w14:paraId="6AADC57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277D16B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04DD0B9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2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подпунктом 3 пункта 1 статьи 219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2F12D15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копия договора и дополнительных соглашений к нему (в случае заключения дополнительных соглашений);</w:t>
      </w:r>
    </w:p>
    <w:p w14:paraId="7FF69C0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32CC77B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6919396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07BB749E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D758938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V. Порядок предоставления платных медицинских услуг</w:t>
      </w:r>
    </w:p>
    <w:p w14:paraId="611E0F8B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473E6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1D31FFB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3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порядком</w:t>
        </w:r>
      </w:hyperlink>
      <w:r w:rsidRPr="00101ECE">
        <w:rPr>
          <w:rFonts w:ascii="Times New Roman" w:hAnsi="Times New Roman" w:cs="Times New Roman"/>
          <w:sz w:val="20"/>
          <w:szCs w:val="20"/>
        </w:rPr>
        <w:t>, утвержденным приказом Министерства здравоохранения Российской Федерации.</w:t>
      </w:r>
    </w:p>
    <w:p w14:paraId="222CB4F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2827A0F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13568B1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</w:t>
      </w:r>
      <w:r w:rsidRPr="00101ECE">
        <w:rPr>
          <w:rFonts w:ascii="Times New Roman" w:hAnsi="Times New Roman" w:cs="Times New Roman"/>
          <w:sz w:val="20"/>
          <w:szCs w:val="20"/>
        </w:rPr>
        <w:lastRenderedPageBreak/>
        <w:t>информационную систему в сфере здравоохранения в соответствии с требованиями законодательства.</w:t>
      </w:r>
    </w:p>
    <w:p w14:paraId="7A22615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13FC659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54D189B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059C74F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167"/>
      <w:bookmarkEnd w:id="5"/>
      <w:r w:rsidRPr="00101ECE">
        <w:rPr>
          <w:rFonts w:ascii="Times New Roman" w:hAnsi="Times New Roman" w:cs="Times New Roman"/>
          <w:sz w:val="20"/>
          <w:szCs w:val="20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5E3EFE0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абзаце первом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31A3CFB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4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главой III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потребителей".</w:t>
      </w:r>
    </w:p>
    <w:p w14:paraId="7463BD3F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601512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VI. Особенности предоставления платных медицинских услуг</w:t>
      </w:r>
    </w:p>
    <w:p w14:paraId="4E151EB1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при заключении договора дистанционным способом</w:t>
      </w:r>
    </w:p>
    <w:p w14:paraId="1B474D43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96BB877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54907EC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175"/>
      <w:bookmarkEnd w:id="6"/>
      <w:r w:rsidRPr="00101ECE">
        <w:rPr>
          <w:rFonts w:ascii="Times New Roman" w:hAnsi="Times New Roman" w:cs="Times New Roman"/>
          <w:sz w:val="20"/>
          <w:szCs w:val="20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465B7D9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3EECFA2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б) основной государственный регистрационный номер;</w:t>
      </w:r>
    </w:p>
    <w:p w14:paraId="2445287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в) номера телефонов и режим работы;</w:t>
      </w:r>
    </w:p>
    <w:p w14:paraId="0C2D707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г) идентификационный номер налогоплательщика;</w:t>
      </w:r>
    </w:p>
    <w:p w14:paraId="463F360E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д) информация о предоставляемых платных медицинских услугах, предусмотренная </w:t>
      </w:r>
      <w:hyperlink r:id="rId25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статьей 10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потребителей";</w:t>
      </w:r>
    </w:p>
    <w:p w14:paraId="020987DD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е) порядок и способы оплаты платных медицинских услуг;</w:t>
      </w:r>
    </w:p>
    <w:p w14:paraId="42ADD56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21E1433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59DB66B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42. Указанная в </w:t>
      </w:r>
      <w:hyperlink w:anchor="P175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пункте 41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50FFA7D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6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статей 16.1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и </w:t>
      </w:r>
      <w:hyperlink r:id="rId27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37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потребителей".</w:t>
      </w:r>
    </w:p>
    <w:p w14:paraId="7AD6892A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13591AF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5C6BBE82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2C786016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45. Идентификация потребителя и (или) заказчика в целях заключения и (или) исполнения договора, заключенного </w:t>
      </w:r>
      <w:r w:rsidRPr="00101ECE">
        <w:rPr>
          <w:rFonts w:ascii="Times New Roman" w:hAnsi="Times New Roman" w:cs="Times New Roman"/>
          <w:sz w:val="20"/>
          <w:szCs w:val="20"/>
        </w:rPr>
        <w:lastRenderedPageBreak/>
        <w:t>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210B042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8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статей 16.1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и </w:t>
      </w:r>
      <w:hyperlink r:id="rId29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37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Закона Российской Федерации "О защите прав потребителей".</w:t>
      </w:r>
    </w:p>
    <w:p w14:paraId="3EAC50E5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73A84884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19F2DC4D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4FA42A1" w14:textId="77777777" w:rsidR="00101ECE" w:rsidRPr="00101ECE" w:rsidRDefault="00101ECE" w:rsidP="00101ECE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VII. Ответственность исполнителя при предоставлении платных</w:t>
      </w:r>
    </w:p>
    <w:p w14:paraId="5FDAC6FE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медицинских услуг</w:t>
      </w:r>
    </w:p>
    <w:p w14:paraId="6710FA6D" w14:textId="77777777" w:rsidR="00101ECE" w:rsidRPr="00101ECE" w:rsidRDefault="00101ECE" w:rsidP="00101ECE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16426FB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4A381691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64C6990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1E9B86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E53070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024079D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7E8E39A3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14625F1" w14:textId="77777777" w:rsidR="00101ECE" w:rsidRPr="00101ECE" w:rsidRDefault="00101ECE" w:rsidP="00101ECE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Утверждены</w:t>
      </w:r>
    </w:p>
    <w:p w14:paraId="6B2A658A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постановлением Правительства</w:t>
      </w:r>
    </w:p>
    <w:p w14:paraId="54865AEA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Российской Федерации</w:t>
      </w:r>
    </w:p>
    <w:p w14:paraId="415A9F8B" w14:textId="77777777" w:rsidR="00101ECE" w:rsidRPr="00101ECE" w:rsidRDefault="00101ECE" w:rsidP="00101ECE">
      <w:pPr>
        <w:pStyle w:val="ConsPlusNormal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от 30 мая 2026 г. N 659</w:t>
      </w:r>
    </w:p>
    <w:p w14:paraId="4CA77DD9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093CC51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7" w:name="P209"/>
      <w:bookmarkEnd w:id="7"/>
      <w:r w:rsidRPr="00101ECE">
        <w:rPr>
          <w:rFonts w:ascii="Times New Roman" w:hAnsi="Times New Roman" w:cs="Times New Roman"/>
          <w:sz w:val="20"/>
          <w:szCs w:val="20"/>
        </w:rPr>
        <w:t>ИЗМЕНЕНИЯ,</w:t>
      </w:r>
    </w:p>
    <w:p w14:paraId="51121B23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КОТОРЫЕ ВНОСЯТСЯ В ПОСТАНОВЛЕНИЕ ПРАВИТЕЛЬСТВА РОССИЙСКОЙ</w:t>
      </w:r>
    </w:p>
    <w:p w14:paraId="3EA7F424" w14:textId="77777777" w:rsidR="00101ECE" w:rsidRPr="00101ECE" w:rsidRDefault="00101ECE" w:rsidP="00101EC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>ФЕДЕРАЦИИ ОТ 11 МАЯ 2023 Г. N 736</w:t>
      </w:r>
    </w:p>
    <w:p w14:paraId="4C4DEE88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64C4AEFF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1. </w:t>
      </w:r>
      <w:hyperlink r:id="rId30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Абзац второй пункта 1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и </w:t>
      </w:r>
      <w:hyperlink r:id="rId31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пункт 3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признать утратившими силу.</w:t>
      </w:r>
    </w:p>
    <w:p w14:paraId="687A5370" w14:textId="77777777" w:rsidR="00101ECE" w:rsidRPr="00101ECE" w:rsidRDefault="00101ECE" w:rsidP="00101E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01ECE">
        <w:rPr>
          <w:rFonts w:ascii="Times New Roman" w:hAnsi="Times New Roman" w:cs="Times New Roman"/>
          <w:sz w:val="20"/>
          <w:szCs w:val="20"/>
        </w:rPr>
        <w:t xml:space="preserve">2. </w:t>
      </w:r>
      <w:hyperlink r:id="rId32">
        <w:r w:rsidRPr="00101ECE">
          <w:rPr>
            <w:rFonts w:ascii="Times New Roman" w:hAnsi="Times New Roman" w:cs="Times New Roman"/>
            <w:color w:val="0000FF"/>
            <w:sz w:val="20"/>
            <w:szCs w:val="20"/>
          </w:rPr>
          <w:t>Правила</w:t>
        </w:r>
      </w:hyperlink>
      <w:r w:rsidRPr="00101ECE">
        <w:rPr>
          <w:rFonts w:ascii="Times New Roman" w:hAnsi="Times New Roman" w:cs="Times New Roman"/>
          <w:sz w:val="20"/>
          <w:szCs w:val="20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37DFD19F" w14:textId="77777777" w:rsidR="00101ECE" w:rsidRPr="00101ECE" w:rsidRDefault="00101ECE" w:rsidP="00101ECE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7983C0" w14:textId="77777777" w:rsidR="00101ECE" w:rsidRPr="00101ECE" w:rsidRDefault="00101ECE" w:rsidP="00101ECE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01F0F" w14:textId="77777777" w:rsidR="00101ECE" w:rsidRPr="00101ECE" w:rsidRDefault="00101ECE" w:rsidP="00101ECE">
      <w:pPr>
        <w:pStyle w:val="ConsPlusNormal"/>
        <w:pBdr>
          <w:bottom w:val="single" w:sz="6" w:space="0" w:color="auto"/>
        </w:pBd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8BC304" w14:textId="77777777" w:rsidR="00E12C89" w:rsidRPr="00101ECE" w:rsidRDefault="00E12C89" w:rsidP="00101ECE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E12C89" w:rsidRPr="00101ECE" w:rsidSect="00101EC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CE"/>
    <w:rsid w:val="00101ECE"/>
    <w:rsid w:val="00A900A8"/>
    <w:rsid w:val="00B5261E"/>
    <w:rsid w:val="00B547F1"/>
    <w:rsid w:val="00E12C89"/>
    <w:rsid w:val="00E8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6C0B"/>
  <w15:chartTrackingRefBased/>
  <w15:docId w15:val="{E1E61C8C-DBCB-4F2F-9D18-4541AD20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E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E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E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E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E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E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E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E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E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E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E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E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E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E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E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E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EC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01ECE"/>
    <w:pPr>
      <w:widowControl w:val="0"/>
      <w:autoSpaceDE w:val="0"/>
      <w:autoSpaceDN w:val="0"/>
      <w:spacing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101ECE"/>
    <w:pPr>
      <w:widowControl w:val="0"/>
      <w:autoSpaceDE w:val="0"/>
      <w:autoSpaceDN w:val="0"/>
      <w:spacing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101ECE"/>
    <w:pPr>
      <w:widowControl w:val="0"/>
      <w:autoSpaceDE w:val="0"/>
      <w:autoSpaceDN w:val="0"/>
      <w:spacing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55913FBA1EACC22A226B419321678DEF5668509EE032DB3EB1AA2CBC974C58F9D0652449E210B2B1B68BECA4F5F449DE9D8832AA11D27C6a6DDG" TargetMode="External"/><Relationship Id="rId18" Type="http://schemas.openxmlformats.org/officeDocument/2006/relationships/hyperlink" Target="consultantplus://offline/ref=855913FBA1EACC22A226B419321678DEF5678403EA012DB3EB1AA2CBC974C58F9D0652449E210B251F68BECA4F5F449DE9D8832AA11D27C6a6DDG" TargetMode="External"/><Relationship Id="rId26" Type="http://schemas.openxmlformats.org/officeDocument/2006/relationships/hyperlink" Target="consultantplus://offline/ref=855913FBA1EACC22A226B419321678DEF5668509EE032DB3EB1AA2CBC974C58F9D06524C992A5F7C5F36E79A0914489CF5C48228aBD9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55913FBA1EACC22A226B419321678DEF5668509EE032DB3EB1AA2CBC974C58F9D0652449E210F2A1F68BECA4F5F449DE9D8832AA11D27C6a6DDG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855913FBA1EACC22A226B419321678DEF5648202E40A2DB3EB1AA2CBC974C58F9D0652449E21092A1868BECA4F5F449DE9D8832AA11D27C6a6DDG" TargetMode="External"/><Relationship Id="rId12" Type="http://schemas.openxmlformats.org/officeDocument/2006/relationships/hyperlink" Target="consultantplus://offline/ref=855913FBA1EACC22A226B419321678DEF5668509EE032DB3EB1AA2CBC974C58F9D0652449E210B281968BECA4F5F449DE9D8832AA11D27C6a6DDG" TargetMode="External"/><Relationship Id="rId17" Type="http://schemas.openxmlformats.org/officeDocument/2006/relationships/hyperlink" Target="consultantplus://offline/ref=855913FBA1EACC22A226B419321678DEF5668509EE032DB3EB1AA2CBC974C58F8F060A489F23152C1B7DE89B09a0DCG" TargetMode="External"/><Relationship Id="rId25" Type="http://schemas.openxmlformats.org/officeDocument/2006/relationships/hyperlink" Target="consultantplus://offline/ref=855913FBA1EACC22A226B419321678DEF5668509EE032DB3EB1AA2CBC974C58F9D0652449E210B2B1B68BECA4F5F449DE9D8832AA11D27C6a6DDG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55913FBA1EACC22A226B419321678DEF5648202E40A2DB3EB1AA2CBC974C58F9D0652449E21082C1D68BECA4F5F449DE9D8832AA11D27C6a6DDG" TargetMode="External"/><Relationship Id="rId20" Type="http://schemas.openxmlformats.org/officeDocument/2006/relationships/hyperlink" Target="consultantplus://offline/ref=855913FBA1EACC22A226B419321678DEF5668509EE032DB3EB1AA2CBC974C58F9D06524C992A5F7C5F36E79A0914489CF5C48228aBD9G" TargetMode="External"/><Relationship Id="rId29" Type="http://schemas.openxmlformats.org/officeDocument/2006/relationships/hyperlink" Target="consultantplus://offline/ref=855913FBA1EACC22A226B419321678DEF5668509EE032DB3EB1AA2CBC974C58F9D0652449E210F2A1F68BECA4F5F449DE9D8832AA11D27C6a6D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55913FBA1EACC22A226B419321678DEF565820FE50B2DB3EB1AA2CBC974C58F9D0652449E210B2F1D68BECA4F5F449DE9D8832AA11D27C6a6DDG" TargetMode="External"/><Relationship Id="rId11" Type="http://schemas.openxmlformats.org/officeDocument/2006/relationships/hyperlink" Target="consultantplus://offline/ref=855913FBA1EACC22A226B419321678DEF163810DEC022DB3EB1AA2CBC974C58F9D0652449E210B2D1E68BECA4F5F449DE9D8832AA11D27C6a6DDG" TargetMode="External"/><Relationship Id="rId24" Type="http://schemas.openxmlformats.org/officeDocument/2006/relationships/hyperlink" Target="consultantplus://offline/ref=855913FBA1EACC22A226B419321678DEF5668509EE032DB3EB1AA2CBC974C58F9D0652449E210A251E68BECA4F5F449DE9D8832AA11D27C6a6DDG" TargetMode="External"/><Relationship Id="rId32" Type="http://schemas.openxmlformats.org/officeDocument/2006/relationships/hyperlink" Target="consultantplus://offline/ref=855913FBA1EACC22A226B419321678DEF463870AED0A2DB3EB1AA2CBC974C58F9D0652449E210B2C1968BECA4F5F449DE9D8832AA11D27C6a6DDG" TargetMode="External"/><Relationship Id="rId5" Type="http://schemas.openxmlformats.org/officeDocument/2006/relationships/hyperlink" Target="consultantplus://offline/ref=855913FBA1EACC22A226B419321678DEF163810DEC022DB3EB1AA2CBC974C58F9D0652449E210B2B1368BECA4F5F449DE9D8832AA11D27C6a6DDG" TargetMode="External"/><Relationship Id="rId15" Type="http://schemas.openxmlformats.org/officeDocument/2006/relationships/hyperlink" Target="http://pravo.gov.ru" TargetMode="External"/><Relationship Id="rId23" Type="http://schemas.openxmlformats.org/officeDocument/2006/relationships/hyperlink" Target="consultantplus://offline/ref=855913FBA1EACC22A226B419321678DEF5678509E9012DB3EB1AA2CBC974C58F9D0652449E210B2B1D68BECA4F5F449DE9D8832AA11D27C6a6DDG" TargetMode="External"/><Relationship Id="rId28" Type="http://schemas.openxmlformats.org/officeDocument/2006/relationships/hyperlink" Target="consultantplus://offline/ref=855913FBA1EACC22A226B419321678DEF5668509EE032DB3EB1AA2CBC974C58F9D06524C992A5F7C5F36E79A0914489CF5C48228aBD9G" TargetMode="External"/><Relationship Id="rId10" Type="http://schemas.openxmlformats.org/officeDocument/2006/relationships/hyperlink" Target="consultantplus://offline/ref=855913FBA1EACC22A226B419321678DEF5668909E4012DB3EB1AA2CBC974C58F9D0652449E210B2D1A68BECA4F5F449DE9D8832AA11D27C6a6DDG" TargetMode="External"/><Relationship Id="rId19" Type="http://schemas.openxmlformats.org/officeDocument/2006/relationships/hyperlink" Target="consultantplus://offline/ref=855913FBA1EACC22A226B419321678DEF5648202E40A2DB3EB1AA2CBC974C58F9D0652449E200A251868BECA4F5F449DE9D8832AA11D27C6a6DDG" TargetMode="External"/><Relationship Id="rId31" Type="http://schemas.openxmlformats.org/officeDocument/2006/relationships/hyperlink" Target="consultantplus://offline/ref=855913FBA1EACC22A226B419321678DEF463870AED0A2DB3EB1AA2CBC974C58F9D0652449E210B2D1268BECA4F5F449DE9D8832AA11D27C6a6DDG" TargetMode="External"/><Relationship Id="rId4" Type="http://schemas.openxmlformats.org/officeDocument/2006/relationships/hyperlink" Target="consultantplus://offline/ref=855913FBA1EACC22A226B419321678DEF5648202E40A2DB3EB1AA2CBC974C58F8F060A489F23152C1B7DE89B09a0DCG" TargetMode="External"/><Relationship Id="rId9" Type="http://schemas.openxmlformats.org/officeDocument/2006/relationships/hyperlink" Target="consultantplus://offline/ref=855913FBA1EACC22A226B419321678DEF163810DEC022DB3EB1AA2CBC974C58F9D0652449E210B2D1868BECA4F5F449DE9D8832AA11D27C6a6DDG" TargetMode="External"/><Relationship Id="rId14" Type="http://schemas.openxmlformats.org/officeDocument/2006/relationships/hyperlink" Target="consultantplus://offline/ref=855913FBA1EACC22A226B419321678DEF5668509EE032DB3EB1AA2CBC974C58F9D0652449E210F2A1C68BECA4F5F449DE9D8832AA11D27C6a6DDG" TargetMode="External"/><Relationship Id="rId22" Type="http://schemas.openxmlformats.org/officeDocument/2006/relationships/hyperlink" Target="consultantplus://offline/ref=855913FBA1EACC22A226B419321678DEF5648703E9052DB3EB1AA2CBC974C58F9D0652479C230D251037BBDF5E07489EF5C78234BD1F25aCD2G" TargetMode="External"/><Relationship Id="rId27" Type="http://schemas.openxmlformats.org/officeDocument/2006/relationships/hyperlink" Target="consultantplus://offline/ref=855913FBA1EACC22A226B419321678DEF5668509EE032DB3EB1AA2CBC974C58F9D0652449E210F2A1F68BECA4F5F449DE9D8832AA11D27C6a6DDG" TargetMode="External"/><Relationship Id="rId30" Type="http://schemas.openxmlformats.org/officeDocument/2006/relationships/hyperlink" Target="consultantplus://offline/ref=855913FBA1EACC22A226B419321678DEF463870AED0A2DB3EB1AA2CBC974C58F9D0652449E210B2D1D68BECA4F5F449DE9D8832AA11D27C6a6DDG" TargetMode="External"/><Relationship Id="rId8" Type="http://schemas.openxmlformats.org/officeDocument/2006/relationships/hyperlink" Target="consultantplus://offline/ref=855913FBA1EACC22A226B419321678DEF163810DEC022DB3EB1AA2CBC974C58F9D0652449E210A2C1D68BECA4F5F449DE9D8832AA11D27C6a6D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5368</Words>
  <Characters>30601</Characters>
  <Application>Microsoft Office Word</Application>
  <DocSecurity>0</DocSecurity>
  <Lines>255</Lines>
  <Paragraphs>71</Paragraphs>
  <ScaleCrop>false</ScaleCrop>
  <Company/>
  <LinksUpToDate>false</LinksUpToDate>
  <CharactersWithSpaces>35898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2026-10-12T06:04:00Z</cp:lastPrinted>
  <dcterms:created xsi:type="dcterms:W3CDTF">2026-10-12T06:03:00Z</dcterms:created>
  <dcterms:modified xsi:type="dcterms:W3CDTF">2026-10-12T06:04:00Z</dcterms:modified>
</cp:coreProperties>
</file>